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0FBAE" w14:textId="77777777" w:rsidR="007F4B74" w:rsidRDefault="007F4B74" w:rsidP="007F4B74">
      <w:pPr>
        <w:jc w:val="center"/>
      </w:pPr>
      <w:r>
        <w:rPr>
          <w:noProof/>
        </w:rPr>
        <w:drawing>
          <wp:inline distT="0" distB="0" distL="0" distR="0" wp14:anchorId="7D3EE13D" wp14:editId="7053E6E8">
            <wp:extent cx="1285875" cy="1104900"/>
            <wp:effectExtent l="0" t="0" r="9525" b="0"/>
            <wp:docPr id="2" name="รูปภาพ 2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H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 </w:t>
      </w:r>
    </w:p>
    <w:p w14:paraId="72941CDF" w14:textId="77777777" w:rsidR="007F4B74" w:rsidRDefault="007F4B74" w:rsidP="007F4B7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ประกาศองค์การบริหารส่วนตำบลแหลมสอม</w:t>
      </w:r>
    </w:p>
    <w:p w14:paraId="37248EF9" w14:textId="77777777" w:rsidR="007F4B74" w:rsidRDefault="007F4B74" w:rsidP="007F4B7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นโยบายไม่รับของขวัญ (</w:t>
      </w:r>
      <w:r>
        <w:rPr>
          <w:rFonts w:ascii="TH SarabunIT๙" w:hAnsi="TH SarabunIT๙" w:cs="TH SarabunIT๙"/>
          <w:sz w:val="32"/>
          <w:szCs w:val="32"/>
        </w:rPr>
        <w:t>No Gift Policy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08DB8F5" w14:textId="77777777" w:rsidR="007F4B74" w:rsidRDefault="007F4B74" w:rsidP="007F4B74">
      <w:pPr>
        <w:rPr>
          <w:rFonts w:ascii="TH SarabunIT๙" w:hAnsi="TH SarabunIT๙" w:cs="TH SarabunIT๙"/>
          <w:sz w:val="32"/>
          <w:szCs w:val="32"/>
          <w:cs/>
        </w:rPr>
      </w:pPr>
    </w:p>
    <w:p w14:paraId="27FD41F5" w14:textId="77777777" w:rsidR="007F4B74" w:rsidRDefault="007F4B74" w:rsidP="007F4B7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มติคณะรัฐมนตรีเมื่อวันที่ 8  ธันวาคม 2563 ได้เห็นชอบแผนการปฏิรูปประเทศด้านการป้องกันและปราบปรามการทุจริตและประพฤติมิชอบ (ฉบับปรับปรุง) โดยกำหนดให้มีการขับเคลื่อนเพื่อดำเนินกิจกรรมปฏิรูปที่สำคัญ (</w:t>
      </w:r>
      <w:r>
        <w:rPr>
          <w:rFonts w:ascii="TH SarabunIT๙" w:hAnsi="TH SarabunIT๙" w:cs="TH SarabunIT๙"/>
          <w:sz w:val="32"/>
          <w:szCs w:val="32"/>
        </w:rPr>
        <w:t>Big Rock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กิจกรรมปฏิรูปที่ ๔ พัฒนาระบบราชการไทยให้โปร่งใสไร้ผลประโยชน์ ซึ่งเป้าหมายที่ 1 ข้อ 1.1 “ให้หน่วยงานของรัฐทุกหน่วยงานประกาศตนเป็นหน่วยงานที่เจ้าหน้าที่ของรัฐทุกคนไม่รับของขวัญและของกำนัลทุกชนิดจากการปฏิบัติหน้าที่ (</w:t>
      </w:r>
      <w:r>
        <w:rPr>
          <w:rFonts w:ascii="TH SarabunIT๙" w:hAnsi="TH SarabunIT๙" w:cs="TH SarabunIT๙"/>
          <w:sz w:val="32"/>
          <w:szCs w:val="32"/>
        </w:rPr>
        <w:t>No Gift Policy</w:t>
      </w:r>
      <w:r>
        <w:rPr>
          <w:rFonts w:ascii="TH SarabunIT๙" w:hAnsi="TH SarabunIT๙" w:cs="TH SarabunIT๙" w:hint="cs"/>
          <w:sz w:val="32"/>
          <w:szCs w:val="32"/>
          <w:cs/>
        </w:rPr>
        <w:t>)”นั้น</w:t>
      </w:r>
    </w:p>
    <w:p w14:paraId="39D81B43" w14:textId="77777777" w:rsidR="007F4B74" w:rsidRDefault="007F4B74" w:rsidP="007F4B7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เพื่อขับเคลื่อนกิจกรรมการปฏิรูปตามแผนการปฏิรูปประเทศข้างต้น สร้างความโปร่งใสภายในหน่วยงาน สร้างค่านิยมในการปฏิบัติหน้าที่ และพึงปฏิบัติให้เป็นวัฒนธรรมสุจริตขององค์การบริหารส่วนตำบลแหลมสอม จึงประกาศนโยบายให้ผู้บริหาร พนักงาน เจ้าหน้าที่ และบุคลากรในสังกัดทุกคนไม่รับของขวัญและของกำนัลทุกชนิดจากการปฏิบัติหน้าที่ (</w:t>
      </w:r>
      <w:r>
        <w:rPr>
          <w:rFonts w:ascii="TH SarabunIT๙" w:hAnsi="TH SarabunIT๙" w:cs="TH SarabunIT๙"/>
          <w:sz w:val="32"/>
          <w:szCs w:val="32"/>
        </w:rPr>
        <w:t>No Gift Policy</w:t>
      </w:r>
      <w:r>
        <w:rPr>
          <w:rFonts w:ascii="TH SarabunIT๙" w:hAnsi="TH SarabunIT๙" w:cs="TH SarabunIT๙" w:hint="cs"/>
          <w:sz w:val="32"/>
          <w:szCs w:val="32"/>
          <w:cs/>
        </w:rPr>
        <w:t>) ทุกวาระเทศกาลและโอกาสพิเศษต่างๆเว้นแต่กรณีจำเป็นไม่อาจหลีกเลี่ยงได้ต้องปฏิบัติตามหลักเกณฑ์การรับขวัญหรือของกำนัล และประโยชน์อื่นใดตามระเบียบสำนักนายกรัฐมนตรีว่าด้วยการให้หรือการรับของขวัญของเจ้าหน้าที่ของรัฐ พ.ศ.2544 ประกอบประกาศคณะกรรมการป้องกันและปราบปรามการทุจริตแห่งชาติ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หลักเกณฑ์การรับทรัพย์สินหรือประโยชน์อื่นใดโดยธรรมจรรยาของเจ้าพนักงานของรัฐ พ.ศ.2563</w:t>
      </w:r>
    </w:p>
    <w:p w14:paraId="329AA937" w14:textId="77777777" w:rsidR="007F4B74" w:rsidRDefault="007F4B74" w:rsidP="007F4B74">
      <w:pPr>
        <w:pStyle w:val="a3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จึงประกาศมาทราบโดยทั่วกัน และให้ผู้บริหาร เจ้าหน้าที่ และบุคลากรในสังกัดทุกคนถือปฏิบัติตามนโยบายอย่างเคร่งครัดต่อไป </w:t>
      </w:r>
    </w:p>
    <w:p w14:paraId="725A6E95" w14:textId="77777777" w:rsidR="007F4B74" w:rsidRDefault="007F4B74" w:rsidP="007F4B7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2512E89" w14:textId="05838ECD" w:rsidR="007F4B74" w:rsidRDefault="007F4B74" w:rsidP="007F4B7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4F730088" w14:textId="77777777" w:rsidR="007F4B74" w:rsidRDefault="007F4B74" w:rsidP="007F4B74">
      <w:pPr>
        <w:rPr>
          <w:rFonts w:ascii="TH SarabunIT๙" w:hAnsi="TH SarabunIT๙" w:cs="TH SarabunIT๙"/>
          <w:sz w:val="32"/>
          <w:szCs w:val="32"/>
        </w:rPr>
      </w:pPr>
    </w:p>
    <w:p w14:paraId="09E8352E" w14:textId="77777777" w:rsidR="007F4B74" w:rsidRDefault="007F4B74" w:rsidP="007F4B7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inline distT="0" distB="0" distL="0" distR="0" wp14:anchorId="5DCE34F6" wp14:editId="4AD2A3BF">
            <wp:extent cx="1085850" cy="5334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CDC09" w14:textId="77777777" w:rsidR="007F4B74" w:rsidRDefault="007F4B74" w:rsidP="007F4B7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(นายประสาร   แก้วพิทักษ์)</w:t>
      </w:r>
    </w:p>
    <w:p w14:paraId="1BA21333" w14:textId="77777777" w:rsidR="007F4B74" w:rsidRDefault="007F4B74" w:rsidP="007F4B7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นายกองค์การบริหารส่วนตำบลแหลมสอม</w:t>
      </w:r>
    </w:p>
    <w:p w14:paraId="33C73B68" w14:textId="77777777" w:rsidR="007F4B74" w:rsidRDefault="007F4B74" w:rsidP="007F4B74"/>
    <w:p w14:paraId="30D420EE" w14:textId="77777777" w:rsidR="00E66CC5" w:rsidRPr="007F4B74" w:rsidRDefault="00E66CC5"/>
    <w:sectPr w:rsidR="00E66CC5" w:rsidRPr="007F4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74"/>
    <w:rsid w:val="001E113A"/>
    <w:rsid w:val="007F4B74"/>
    <w:rsid w:val="00DF48D1"/>
    <w:rsid w:val="00E6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5675F"/>
  <w15:chartTrackingRefBased/>
  <w15:docId w15:val="{1B63B1C4-229C-4095-BA3D-86A5190E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B74"/>
    <w:pPr>
      <w:spacing w:after="0" w:line="240" w:lineRule="auto"/>
    </w:pPr>
    <w:rPr>
      <w:rFonts w:ascii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4B74"/>
    <w:pPr>
      <w:ind w:left="720"/>
      <w:contextualSpacing/>
    </w:pPr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acera</dc:creator>
  <cp:keywords/>
  <dc:description/>
  <cp:lastModifiedBy>acera</cp:lastModifiedBy>
  <cp:revision>1</cp:revision>
  <cp:lastPrinted>2022-05-10T08:55:00Z</cp:lastPrinted>
  <dcterms:created xsi:type="dcterms:W3CDTF">2022-05-10T08:54:00Z</dcterms:created>
  <dcterms:modified xsi:type="dcterms:W3CDTF">2022-05-10T08:56:00Z</dcterms:modified>
</cp:coreProperties>
</file>